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288" w:topFromText="288" w:rightFromText="288" w:bottomFromText="288" w:vertAnchor="text" w:horzAnchor="text" w:tblpX="-216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2358"/>
        <w:gridCol w:w="462"/>
        <w:gridCol w:w="2410"/>
        <w:gridCol w:w="1985"/>
        <w:gridCol w:w="3585"/>
      </w:tblGrid>
      <w:tr>
        <w:trPr>
          <w:trHeight w:val="401" w:hRule="atLeast"/>
        </w:trPr>
        <w:tc>
          <w:tcPr>
            <w:tcW w:w="108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66FFFF"/>
            <w:vAlign w:val="center"/>
          </w:tcPr>
          <w:p>
            <w:pPr>
              <w:jc w:val="center"/>
              <w:spacing w:line="520" w:lineRule="exact"/>
              <w:rPr>
                <w:lang w:val="pt-BR"/>
                <w:rFonts w:ascii="Arial" w:eastAsia="HY헤드라인M" w:hAnsi="Arial" w:cs="Arial"/>
                <w:b/>
                <w:i/>
                <w:sz w:val="40"/>
                <w:szCs w:val="40"/>
                <w:spacing w:val="60"/>
              </w:rPr>
            </w:pPr>
            <w:r>
              <w:rPr>
                <w:lang w:val="pt-BR"/>
                <w:rFonts w:ascii="Arial" w:eastAsia="HY헤드라인M" w:hAnsi="Arial" w:cs="Arial"/>
                <w:b/>
                <w:i/>
                <w:sz w:val="40"/>
                <w:szCs w:val="40"/>
                <w:spacing w:val="60"/>
              </w:rPr>
              <w:t>HOTEL RESERVATION FORM</w:t>
            </w:r>
          </w:p>
        </w:tc>
      </w:tr>
      <w:tr>
        <w:trPr>
          <w:trHeight w:val="447" w:hRule="atLeast"/>
        </w:trPr>
        <w:tc>
          <w:tcPr>
            <w:tcW w:w="10800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8"/>
              <w:jc w:val="center"/>
              <w:spacing w:after="0"/>
              <w:rPr>
                <w:rFonts w:ascii="Arial" w:eastAsia="맑은 고딕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eastAsia="맑은 고딕" w:hAnsi="Arial" w:cs="Arial" w:hint="eastAsia"/>
                <w:b/>
                <w:bCs/>
                <w:i/>
                <w:sz w:val="32"/>
                <w:szCs w:val="32"/>
              </w:rPr>
              <w:t>SONO CALM GOYANG</w:t>
            </w:r>
          </w:p>
          <w:p>
            <w:pPr>
              <w:pStyle w:val="a8"/>
              <w:jc w:val="center"/>
              <w:spacing w:after="0"/>
              <w:rPr>
                <w:rFonts w:ascii="Arial" w:eastAsia="맑은 고딕" w:hAnsi="Arial" w:cs="Arial"/>
                <w:b/>
                <w:bCs/>
                <w:i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20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Taegeuk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Ro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Ilsandong-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G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u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Goyang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S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i,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Gyeonggi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D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,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K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OREA</w:t>
            </w:r>
          </w:p>
          <w:p>
            <w:pPr>
              <w:pStyle w:val="a8"/>
              <w:jc w:val="center"/>
              <w:spacing w:after="0"/>
              <w:rPr>
                <w:rFonts w:ascii="Arial" w:eastAsia="맑은 고딕" w:hAnsi="Arial" w:cs="Arial"/>
                <w:b/>
                <w:i/>
                <w:szCs w:val="20"/>
              </w:rPr>
            </w:pPr>
            <w:r>
              <w:rPr>
                <w:rFonts w:ascii="Arial" w:eastAsia="맑은 고딕" w:hAnsi="Arial" w:cs="Arial"/>
                <w:i/>
                <w:sz w:val="18"/>
                <w:szCs w:val="18"/>
              </w:rPr>
              <w:t>http://</w:t>
            </w:r>
            <w:r>
              <w:rPr>
                <w:rFonts w:ascii="Arial" w:eastAsia="맑은 고딕" w:hAnsi="Arial" w:cs="Arial"/>
                <w:i/>
                <w:sz w:val="18"/>
                <w:szCs w:val="18"/>
              </w:rPr>
              <w:t>www.sonohotelsresorts.com/</w:t>
            </w:r>
            <w:r>
              <w:rPr>
                <w:rFonts w:ascii="Arial" w:eastAsia="맑은 고딕" w:hAnsi="Arial" w:cs="Arial"/>
                <w:i/>
                <w:sz w:val="18"/>
                <w:szCs w:val="18"/>
              </w:rPr>
              <w:t>calm_gy</w:t>
            </w:r>
          </w:p>
        </w:tc>
      </w:tr>
      <w:tr>
        <w:trPr>
          <w:trHeight w:val="1071" w:hRule="atLeast"/>
        </w:trPr>
        <w:tc>
          <w:tcPr>
            <w:tcW w:w="1080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jc w:val="left"/>
              <w:spacing w:line="24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/>
                <w:iCs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Please fill out this Hotel Reservation Form and </w:t>
            </w:r>
            <w:r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>submit</w:t>
            </w:r>
            <w:r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it to </w:t>
            </w:r>
            <w:r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>hotel</w:t>
            </w:r>
            <w:r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reservation</w:t>
            </w:r>
            <w:r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team </w:t>
            </w:r>
            <w:r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>via E-mail.</w:t>
            </w:r>
          </w:p>
          <w:p>
            <w:pPr>
              <w:snapToGrid w:val="0"/>
              <w:jc w:val="left"/>
              <w:spacing w:line="240" w:lineRule="exact"/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iCs/>
                <w:color w:val="FF0000"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Reservations must be completed by the cut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-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off date 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of 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18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October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2024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.</w:t>
            </w:r>
          </w:p>
          <w:p>
            <w:pPr>
              <w:snapToGrid w:val="0"/>
              <w:jc w:val="left"/>
              <w:spacing w:line="240" w:lineRule="exac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iCs/>
                <w:color w:val="FF0000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  <w:t xml:space="preserve"> After cut-</w:t>
            </w:r>
            <w:r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  <w:t xml:space="preserve">off date, reservation can </w:t>
            </w:r>
            <w:r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  <w:t>be made up on room availab</w:t>
            </w:r>
            <w:r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  <w:t>ility.</w:t>
            </w:r>
          </w:p>
          <w:p>
            <w:pPr>
              <w:snapToGrid w:val="0"/>
              <w:jc w:val="left"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/>
                <w:iCs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Reservat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ion Contact Phone: +82-31-927-7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8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00｜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Fax: +82-31-927-7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652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｜E-mail: </w:t>
            </w:r>
            <w:r>
              <w:fldChar w:fldCharType="begin"/>
            </w:r>
            <w:r>
              <w:instrText xml:space="preserve"> HYPERLINK "mailto:rsvn.goyang@daemyungsono.com" </w:instrText>
            </w:r>
            <w:r>
              <w:fldChar w:fldCharType="separate"/>
            </w:r>
            <w:r>
              <w:rPr>
                <w:rStyle w:val="a4"/>
                <w:rFonts w:asciiTheme="minorEastAsia" w:eastAsiaTheme="minorEastAsia" w:hAnsiTheme="minorEastAsia" w:cs="Arial"/>
                <w:b/>
                <w:sz w:val="16"/>
                <w:szCs w:val="16"/>
              </w:rPr>
              <w:t>rsvn</w:t>
            </w:r>
            <w:r>
              <w:rPr>
                <w:rStyle w:val="a4"/>
                <w:rFonts w:asciiTheme="minorEastAsia" w:eastAsiaTheme="minorEastAsia" w:hAnsiTheme="minorEastAsia" w:cs="Arial"/>
                <w:b/>
                <w:sz w:val="16"/>
                <w:szCs w:val="16"/>
              </w:rPr>
              <w:t>.goyang</w:t>
            </w:r>
            <w:r>
              <w:rPr>
                <w:rStyle w:val="a4"/>
                <w:rFonts w:asciiTheme="minorEastAsia" w:eastAsiaTheme="minorEastAsia" w:hAnsiTheme="minorEastAsia" w:cs="Arial"/>
                <w:b/>
                <w:sz w:val="16"/>
                <w:szCs w:val="16"/>
              </w:rPr>
              <w:t>@daemyungsono.com</w:t>
            </w:r>
            <w:r>
              <w:fldChar w:fldCharType="end"/>
            </w:r>
          </w:p>
          <w:p>
            <w:pPr>
              <w:snapToGrid w:val="0"/>
              <w:jc w:val="left"/>
              <w:spacing w:line="240" w:lineRule="exac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  <w:u w:val="single" w:color="auto"/>
              </w:rPr>
            </w:pPr>
            <w:r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  <w:u w:val="single" w:color="auto"/>
              </w:rPr>
              <w:sym w:font="Wingdings 2" w:char="F0A1"/>
            </w:r>
            <w:r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  <w:u w:val="single" w:color="auto"/>
              </w:rPr>
              <w:t xml:space="preserve"> Be accepted in order of application.</w:t>
            </w:r>
          </w:p>
        </w:tc>
      </w:tr>
      <w:tr>
        <w:trPr>
          <w:trHeight w:val="284" w:hRule="atLeast"/>
        </w:trPr>
        <w:tc>
          <w:tcPr>
            <w:tcW w:w="1080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>
            <w:pPr>
              <w:pStyle w:val="a3"/>
              <w:wordWrap/>
              <w:snapToGrid/>
              <w:tabs>
                <w:tab w:val="left" w:pos="422"/>
                <w:tab w:val="clear" w:pos="4252"/>
                <w:tab w:val="clear" w:pos="8504"/>
              </w:tabs>
              <w:spacing w:line="26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H-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1. GUEST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INFORMATION</w:t>
            </w:r>
          </w:p>
        </w:tc>
      </w:tr>
      <w:tr>
        <w:trPr>
          <w:trHeight w:val="637" w:hRule="atLeast"/>
        </w:trPr>
        <w:tc>
          <w:tcPr>
            <w:tcW w:w="52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First Name</w:t>
            </w:r>
          </w:p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5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Last Name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[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Prof.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/ Dr. / 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Mr. / Mrs. / Miss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]</w:t>
            </w:r>
          </w:p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>
        <w:trPr>
          <w:trHeight w:val="581" w:hRule="atLeast"/>
        </w:trPr>
        <w:tc>
          <w:tcPr>
            <w:tcW w:w="52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Compa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ny / Organization / Institution</w:t>
            </w:r>
          </w:p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5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Country</w:t>
            </w:r>
          </w:p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>
        <w:trPr>
          <w:trHeight w:val="491" w:hRule="atLeast"/>
        </w:trPr>
        <w:tc>
          <w:tcPr>
            <w:tcW w:w="523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Phone</w:t>
            </w:r>
          </w:p>
          <w:p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57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adjustRightInd/>
              <w:wordWrap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E-mail</w:t>
            </w:r>
          </w:p>
          <w:p>
            <w:pPr>
              <w:adjustRightInd/>
              <w:wordWrap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>
        <w:trPr>
          <w:trHeight w:val="284" w:hRule="atLeast"/>
        </w:trPr>
        <w:tc>
          <w:tcPr>
            <w:tcW w:w="1080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tcMar>
              <w:right w:w="0" w:type="dxa"/>
            </w:tcMar>
            <w:vAlign w:val="center"/>
          </w:tcPr>
          <w:p>
            <w:pPr>
              <w:pStyle w:val="a3"/>
              <w:wordWrap/>
              <w:snapToGrid/>
              <w:tabs>
                <w:tab w:val="left" w:pos="422"/>
                <w:tab w:val="clear" w:pos="4252"/>
                <w:tab w:val="clear" w:pos="8504"/>
              </w:tabs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H-2. 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RESERVATION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REQUEST</w:t>
            </w:r>
          </w:p>
        </w:tc>
      </w:tr>
      <w:tr>
        <w:trPr>
          <w:trHeight w:val="679" w:hRule="exact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Bedding Type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Occupancy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Special Room rate </w:t>
            </w:r>
          </w:p>
        </w:tc>
      </w:tr>
      <w:tr>
        <w:trPr>
          <w:trHeight w:val="401" w:hRule="atLeast"/>
        </w:trPr>
        <w:tc>
          <w:tcPr>
            <w:tcW w:w="282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tabs>
                <w:tab w:val="left"/>
              </w:tabs>
              <w:spacing w:line="2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Superior 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Double 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1 Queen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2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1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54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,000</w:t>
            </w:r>
          </w:p>
        </w:tc>
      </w:tr>
      <w:tr>
        <w:trPr>
          <w:trHeight w:val="422" w:hRule="atLeast"/>
        </w:trPr>
        <w:tc>
          <w:tcPr>
            <w:tcW w:w="2820" w:type="dxa"/>
            <w:gridSpan w:val="2"/>
            <w:vMerge w:val="continue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tabs>
                <w:tab w:val="left"/>
              </w:tabs>
              <w:spacing w:line="2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1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breakfast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2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1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84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,000</w:t>
            </w:r>
          </w:p>
        </w:tc>
      </w:tr>
      <w:tr>
        <w:trPr>
          <w:trHeight w:val="413" w:hRule="atLeast"/>
        </w:trPr>
        <w:tc>
          <w:tcPr>
            <w:tcW w:w="2820" w:type="dxa"/>
            <w:gridSpan w:val="2"/>
            <w:vMerge w:val="continue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tabs>
                <w:tab w:val="left"/>
              </w:tabs>
              <w:spacing w:line="2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2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2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214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,000</w:t>
            </w:r>
          </w:p>
        </w:tc>
      </w:tr>
      <w:tr>
        <w:trPr>
          <w:trHeight w:val="419" w:hRule="atLeast"/>
        </w:trPr>
        <w:tc>
          <w:tcPr>
            <w:tcW w:w="282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tabs>
                <w:tab w:val="left"/>
              </w:tabs>
              <w:spacing w:line="2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Superior 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Twin 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2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Single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s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2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154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,000</w:t>
            </w:r>
          </w:p>
        </w:tc>
      </w:tr>
      <w:tr>
        <w:trPr>
          <w:trHeight w:val="412" w:hRule="atLeast"/>
        </w:trPr>
        <w:tc>
          <w:tcPr>
            <w:tcW w:w="2820" w:type="dxa"/>
            <w:gridSpan w:val="2"/>
            <w:vMerge w:val="continue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tabs>
                <w:tab w:val="left"/>
              </w:tabs>
              <w:spacing w:line="2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1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breakfast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2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184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,000</w:t>
            </w:r>
          </w:p>
        </w:tc>
      </w:tr>
      <w:tr>
        <w:trPr>
          <w:trHeight w:val="418" w:hRule="atLeast"/>
        </w:trPr>
        <w:tc>
          <w:tcPr>
            <w:tcW w:w="2820" w:type="dxa"/>
            <w:gridSpan w:val="2"/>
            <w:vMerge w:val="continue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tabs>
                <w:tab w:val="left"/>
              </w:tabs>
              <w:spacing w:line="2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18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2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jc w:val="center"/>
              <w:tabs>
                <w:tab w:val="left" w:pos="168"/>
              </w:tabs>
              <w:spacing w:line="22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KRW 214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,000</w:t>
            </w:r>
          </w:p>
        </w:tc>
      </w:tr>
      <w:tr>
        <w:trPr>
          <w:trHeight w:val="555" w:hRule="atLeast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Check-in Date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wordWrap/>
              <w:snapToGrid w:val="0"/>
              <w:jc w:val="center"/>
              <w:tabs>
                <w:tab w:val="left" w:pos="168"/>
              </w:tabs>
              <w:spacing w:line="280" w:lineRule="exac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____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-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Oct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2024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2"/>
              <w:ind w:left="80" w:hangingChars="50" w:hanging="80"/>
              <w:wordWrap/>
              <w:snapToGrid w:val="0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Check-out Date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2"/>
              <w:wordWrap/>
              <w:snapToGrid w:val="0"/>
              <w:jc w:val="center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____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- Nov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2024</w:t>
            </w:r>
          </w:p>
        </w:tc>
      </w:tr>
      <w:tr>
        <w:trPr>
          <w:trHeight w:val="559" w:hRule="atLeast"/>
        </w:trPr>
        <w:tc>
          <w:tcPr>
            <w:tcW w:w="1080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>
            <w:pPr>
              <w:pStyle w:val="2"/>
              <w:ind w:left="80" w:hangingChars="50" w:hanging="80"/>
              <w:wordWrap/>
              <w:snapToGrid w:val="0"/>
              <w:jc w:val="left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Special Request</w:t>
            </w:r>
          </w:p>
          <w:p>
            <w:pPr>
              <w:pStyle w:val="2"/>
              <w:wordWrap/>
              <w:snapToGrid w:val="0"/>
              <w:jc w:val="left"/>
              <w:tabs>
                <w:tab w:val="left" w:pos="168"/>
              </w:tabs>
              <w:spacing w:line="280" w:lineRule="exact"/>
              <w:rPr>
                <w:rFonts w:asciiTheme="minorEastAsia" w:eastAsiaTheme="minorEastAsia" w:hAnsiTheme="minorEastAsia" w:cs="Arial"/>
                <w:color w:val="0070C0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1080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Arial"/>
                <w:iCs/>
                <w:color w:val="000000"/>
                <w:sz w:val="16"/>
                <w:szCs w:val="16"/>
              </w:rPr>
              <w:sym w:font="Wingdings 2" w:char="F0A1"/>
            </w:r>
            <w:r>
              <w:rPr>
                <w:rFonts w:asciiTheme="majorEastAsia" w:eastAsiaTheme="majorEastAsia" w:hAnsiTheme="majorEastAsia" w:cs="Arial"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color w:val="000000"/>
                <w:sz w:val="16"/>
                <w:szCs w:val="16"/>
              </w:rPr>
              <w:t xml:space="preserve">The above rates are </w:t>
            </w:r>
            <w:r>
              <w:rPr>
                <w:rFonts w:asciiTheme="majorEastAsia" w:eastAsiaTheme="majorEastAsia" w:hAnsiTheme="majorEastAsia" w:cs="Arial"/>
                <w:b/>
                <w:color w:val="000000"/>
                <w:sz w:val="16"/>
                <w:szCs w:val="16"/>
              </w:rPr>
              <w:t>inclusive of</w:t>
            </w:r>
            <w:r>
              <w:rPr>
                <w:rFonts w:asciiTheme="majorEastAsia" w:eastAsiaTheme="majorEastAsia" w:hAnsiTheme="majorEastAsia" w:cs="Arial"/>
                <w:b/>
                <w:color w:val="000000"/>
                <w:sz w:val="16"/>
                <w:szCs w:val="16"/>
              </w:rPr>
              <w:t xml:space="preserve"> 10</w:t>
            </w:r>
            <w:r>
              <w:rPr>
                <w:rFonts w:asciiTheme="majorEastAsia" w:eastAsiaTheme="majorEastAsia" w:hAnsiTheme="majorEastAsia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Theme="majorEastAsia" w:eastAsiaTheme="majorEastAsia" w:hAnsiTheme="majorEastAsia" w:cs="Arial"/>
                <w:b/>
                <w:color w:val="000000"/>
                <w:sz w:val="16"/>
                <w:szCs w:val="16"/>
              </w:rPr>
              <w:t>service charge and 10% V.A.T</w:t>
            </w:r>
          </w:p>
          <w:p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Arial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ajorEastAsia" w:eastAsiaTheme="majorEastAsia" w:hAnsiTheme="majorEastAsia" w:cs="Arial"/>
                <w:i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>Check-in and Check-</w:t>
            </w:r>
            <w: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>out</w:t>
            </w:r>
            <w: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>:</w:t>
            </w:r>
            <w: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  <w:t>Check-in time after 3 PM and Check-out time before 11 AM.</w:t>
            </w:r>
          </w:p>
          <w:p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Arial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ajorEastAsia" w:eastAsiaTheme="majorEastAsia" w:hAnsiTheme="majorEastAsia" w:cs="Arial"/>
                <w:i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sz w:val="16"/>
                <w:szCs w:val="16"/>
              </w:rPr>
              <w:t>High-speed Internet LAN connections</w:t>
            </w:r>
            <w:r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and wireless Internet available</w:t>
            </w:r>
            <w:r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for free.</w:t>
            </w:r>
          </w:p>
          <w:p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Arial"/>
                <w:iCs/>
                <w:color w:val="FF0000"/>
                <w:sz w:val="16"/>
                <w:szCs w:val="16"/>
              </w:rPr>
              <w:sym w:font="Wingdings 2" w:char="F0A1"/>
            </w:r>
            <w:r>
              <w:rPr>
                <w:rFonts w:asciiTheme="majorEastAsia" w:eastAsiaTheme="majorEastAsia" w:hAnsiTheme="majorEastAsia" w:cs="Arial"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  <w:t xml:space="preserve">Room type can vary depending on booking </w:t>
            </w:r>
            <w:r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  <w:t>availability.</w:t>
            </w:r>
          </w:p>
          <w:p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Arial"/>
                <w:iCs/>
                <w:sz w:val="16"/>
                <w:szCs w:val="16"/>
                <w:highlight w:val="yellow"/>
              </w:rPr>
              <w:sym w:font="Wingdings 2" w:char="F0A1"/>
            </w:r>
            <w:r>
              <w:rPr>
                <w:rFonts w:asciiTheme="majorEastAsia" w:eastAsiaTheme="majorEastAsia" w:hAnsiTheme="majorEastAsia" w:cs="Arial"/>
                <w:i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Additional Breakfast : KRW 30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,000 / 1pax (‘Chef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’s Kitchen’ Buffet Restaurant(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East Tower 2F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) / 1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  <w:vertAlign w:val="superscript"/>
              </w:rPr>
              <w:t>st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07:00~08:30 &amp; 2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  <w:vertAlign w:val="superscript"/>
              </w:rPr>
              <w:t>nd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 xml:space="preserve"> 08:30~10</w:t>
            </w:r>
            <w:r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:00)</w:t>
            </w:r>
          </w:p>
        </w:tc>
      </w:tr>
      <w:tr>
        <w:trPr>
          <w:trHeight w:val="173" w:hRule="atLeast"/>
        </w:trPr>
        <w:tc>
          <w:tcPr>
            <w:tcW w:w="1080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>
            <w:pPr>
              <w:wordWrap/>
              <w:spacing w:line="260" w:lineRule="exact"/>
              <w:rPr>
                <w:caps/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>
              <w:rPr>
                <w:caps/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  <w:t>H-3. RESERVATION GUARANTEE method</w:t>
            </w:r>
          </w:p>
        </w:tc>
      </w:tr>
      <w:tr>
        <w:trPr>
          <w:trHeight w:val="433" w:hRule="atLeast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a3"/>
              <w:ind w:leftChars="14" w:left="188" w:hangingChars="100" w:hanging="160"/>
              <w:snapToGrid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lang w:val="de-DE"/>
                <w:rFonts w:ascii="맑은 고딕" w:eastAsia="맑은 고딕" w:hAnsi="맑은 고딕" w:cs="Arial"/>
                <w:b/>
                <w:sz w:val="16"/>
                <w:szCs w:val="16"/>
              </w:rPr>
              <w:t>Credit Card</w:t>
            </w:r>
          </w:p>
        </w:tc>
        <w:tc>
          <w:tcPr>
            <w:tcW w:w="84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3"/>
              <w:ind w:leftChars="14" w:left="188" w:hangingChars="100" w:hanging="160"/>
              <w:snapToGrid/>
              <w:jc w:val="center"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lang w:val="de-DE"/>
                <w:rFonts w:ascii="맑은 고딕" w:eastAsia="맑은 고딕" w:hAnsi="맑은 고딕" w:cs="Arial"/>
                <w:sz w:val="16"/>
                <w:szCs w:val="16"/>
              </w:rPr>
              <w:t xml:space="preserve"> Visa        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>
              <w:rPr>
                <w:lang w:val="de-DE"/>
                <w:rFonts w:ascii="맑은 고딕" w:eastAsia="맑은 고딕" w:hAnsi="맑은 고딕" w:cs="Arial"/>
                <w:sz w:val="16"/>
                <w:szCs w:val="16"/>
              </w:rPr>
              <w:t xml:space="preserve">MasterCard        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lang w:val="de-DE"/>
                <w:rFonts w:ascii="맑은 고딕" w:eastAsia="맑은 고딕" w:hAnsi="맑은 고딕" w:cs="Arial"/>
                <w:sz w:val="16"/>
                <w:szCs w:val="16"/>
              </w:rPr>
              <w:t xml:space="preserve"> Diner‘s        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lang w:val="de-DE"/>
                <w:rFonts w:ascii="맑은 고딕" w:eastAsia="맑은 고딕" w:hAnsi="맑은 고딕" w:cs="Arial"/>
                <w:sz w:val="16"/>
                <w:szCs w:val="16"/>
              </w:rPr>
              <w:t xml:space="preserve"> JCB        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lang w:val="de-DE"/>
                <w:rFonts w:ascii="맑은 고딕" w:eastAsia="맑은 고딕" w:hAnsi="맑은 고딕" w:cs="Arial"/>
                <w:sz w:val="16"/>
                <w:szCs w:val="16"/>
              </w:rPr>
              <w:t xml:space="preserve"> AMEX</w:t>
            </w:r>
          </w:p>
        </w:tc>
      </w:tr>
      <w:tr>
        <w:trPr>
          <w:trHeight w:val="433" w:hRule="atLeast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a3"/>
              <w:ind w:leftChars="14" w:left="188" w:hangingChars="100" w:hanging="160"/>
              <w:snapToGrid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lang w:val="de-DE"/>
                <w:rFonts w:ascii="맑은 고딕" w:eastAsia="맑은 고딕" w:hAnsi="맑은 고딕" w:cs="Arial"/>
                <w:b/>
                <w:sz w:val="16"/>
                <w:szCs w:val="16"/>
              </w:rPr>
              <w:t>Card Number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a3"/>
              <w:ind w:leftChars="14" w:left="228" w:hangingChars="100" w:hanging="200"/>
              <w:snapToGrid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color w:val="0070C0"/>
                <w:szCs w:val="20"/>
              </w:rPr>
            </w:pPr>
            <w:r>
              <w:rPr>
                <w:lang w:val="de-DE"/>
                <w:rFonts w:asciiTheme="minorEastAsia" w:eastAsiaTheme="minorEastAsia" w:hAnsiTheme="minorEastAsia" w:cs="Arial"/>
                <w:b/>
                <w:color w:val="0070C0"/>
                <w:szCs w:val="20"/>
              </w:rPr>
              <w:t>00</w:t>
            </w:r>
            <w:r>
              <w:rPr>
                <w:lang w:val="de-DE"/>
                <w:rFonts w:asciiTheme="minorEastAsia" w:eastAsiaTheme="minorEastAsia" w:hAnsiTheme="minorEastAsia" w:cs="Arial"/>
                <w:b/>
                <w:color w:val="0070C0"/>
                <w:szCs w:val="20"/>
              </w:rPr>
              <w:t>00-0000-0000-0000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a3"/>
              <w:ind w:leftChars="14" w:left="178" w:hangingChars="100" w:hanging="150"/>
              <w:snapToGrid/>
              <w:tabs>
                <w:tab w:val="clear" w:pos="4252"/>
                <w:tab w:val="clear" w:pos="8504"/>
              </w:tabs>
              <w:spacing w:before="60" w:line="160" w:lineRule="exact"/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lang w:val="de-DE"/>
                <w:rFonts w:ascii="맑은 고딕" w:eastAsia="맑은 고딕" w:hAnsi="맑은 고딕" w:cs="Arial"/>
                <w:b/>
                <w:sz w:val="16"/>
                <w:szCs w:val="16"/>
                <w:spacing w:val="-10"/>
              </w:rPr>
              <w:t>Expiry Date (MM/YY)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3"/>
              <w:ind w:leftChars="14" w:left="228" w:hangingChars="100" w:hanging="200"/>
              <w:snapToGrid/>
              <w:jc w:val="center"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color w:val="0070C0"/>
                <w:szCs w:val="20"/>
              </w:rPr>
            </w:pPr>
            <w:r>
              <w:rPr>
                <w:lang w:val="de-DE"/>
                <w:rFonts w:asciiTheme="minorEastAsia" w:eastAsiaTheme="minorEastAsia" w:hAnsiTheme="minorEastAsia" w:cs="Arial"/>
                <w:b/>
                <w:szCs w:val="20"/>
              </w:rPr>
              <w:t>/</w:t>
            </w:r>
          </w:p>
        </w:tc>
      </w:tr>
      <w:tr>
        <w:trPr>
          <w:trHeight w:val="433" w:hRule="atLeast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a3"/>
              <w:ind w:leftChars="14" w:left="188" w:hangingChars="100" w:hanging="160"/>
              <w:snapToGrid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  <w:t>CardHolder’s Name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a3"/>
              <w:ind w:leftChars="14" w:left="228" w:hangingChars="100" w:hanging="200"/>
              <w:snapToGrid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color w:val="0070C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pStyle w:val="a3"/>
              <w:ind w:leftChars="14" w:left="188" w:hangingChars="100" w:hanging="160"/>
              <w:snapToGrid/>
              <w:tabs>
                <w:tab w:val="clear" w:pos="4252"/>
                <w:tab w:val="clear" w:pos="8504"/>
              </w:tabs>
              <w:spacing w:before="60" w:line="160" w:lineRule="exact"/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3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3"/>
              <w:ind w:leftChars="14" w:left="228" w:hangingChars="100" w:hanging="200"/>
              <w:snapToGrid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color w:val="0070C0"/>
                <w:szCs w:val="20"/>
              </w:rPr>
            </w:pPr>
          </w:p>
        </w:tc>
      </w:tr>
      <w:tr>
        <w:trPr>
          <w:trHeight w:val="208" w:hRule="atLeast"/>
        </w:trPr>
        <w:tc>
          <w:tcPr>
            <w:tcW w:w="1080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>
            <w:pPr>
              <w:pStyle w:val="a3"/>
              <w:ind w:leftChars="14" w:left="188" w:hangingChars="100" w:hanging="160"/>
              <w:snapToGrid/>
              <w:tabs>
                <w:tab w:val="clear" w:pos="4252"/>
                <w:tab w:val="clear" w:pos="8504"/>
              </w:tabs>
              <w:spacing w:before="60" w:line="200" w:lineRule="exact"/>
              <w:rPr>
                <w:lang w:val="de-DE"/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caps/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  <w:t>H-</w:t>
            </w:r>
            <w:r>
              <w:rPr>
                <w:caps/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  <w:t>4</w:t>
            </w:r>
            <w:r>
              <w:rPr>
                <w:caps/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  <w:t>TERMS AND CONDITIONS</w:t>
            </w:r>
          </w:p>
        </w:tc>
      </w:tr>
      <w:tr>
        <w:trPr>
          <w:trHeight w:val="876" w:hRule="atLeast"/>
        </w:trPr>
        <w:tc>
          <w:tcPr>
            <w:tcW w:w="1080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2"/>
              <w:snapToGrid w:val="0"/>
              <w:jc w:val="left"/>
              <w:tabs>
                <w:tab w:val="left" w:pos="441"/>
              </w:tabs>
              <w:spacing w:line="200" w:lineRule="exac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  <w:t>Guarantee Policy: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 xml:space="preserve"> All reservations must be guaranteed by a valid credit card. Credit cards are pre-authorized (not charged) upon check-in on the arrival. If the card is declined, the hotel will try to contact the guest, however cannot guarantee the booking without a valid credit card.</w:t>
            </w:r>
          </w:p>
          <w:p>
            <w:pPr>
              <w:pStyle w:val="2"/>
              <w:snapToGrid w:val="0"/>
              <w:jc w:val="left"/>
              <w:tabs>
                <w:tab w:val="left" w:pos="441"/>
              </w:tabs>
              <w:spacing w:line="200" w:lineRule="exac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  <w:t xml:space="preserve">Cancellation Policy: 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 xml:space="preserve">We operate a </w:t>
            </w:r>
            <w:r>
              <w:rPr>
                <w:rFonts w:asciiTheme="minorEastAsia" w:eastAsiaTheme="minorEastAsia" w:hAnsiTheme="minorEastAsia" w:cs="Arial"/>
                <w:b/>
                <w:bCs/>
                <w:color w:val="FF0000"/>
                <w:sz w:val="16"/>
                <w:szCs w:val="16"/>
                <w:highlight w:val="yellow"/>
              </w:rPr>
              <w:t>72 hour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 xml:space="preserve"> cancellation policy. 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 xml:space="preserve">Late cancellations and no-shows will incur a 100% charge of the whole 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reserved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 xml:space="preserve"> night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’s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 xml:space="preserve"> room 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charge will be charged to the above credit card.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 xml:space="preserve"> No refund for cancellation or no-show.</w:t>
            </w: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57" w:right="1134" w:bottom="57" w:left="1021" w:header="289" w:footer="0" w:gutter="0"/>
      <w:cols w:space="720"/>
      <w:docGrid w:linePitch="360"/>
      <w:headerReference w:type="default" r:id="rId1"/>
      <w:footerReference w:type="default" r:id="rId2"/>
      <w:pgNumType w:fmt="numberInDash" w:chapStyl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Arial"/>
    <w:charset w:val="00"/>
    <w:notTrueType w:val="false"/>
    <w:sig w:usb0="7FFFFFFF" w:usb1="7FFFFFFF" w:usb2="00000009" w:usb3="00000001" w:csb0="400001FF" w:csb1="7FFFFFFF"/>
  </w:font>
  <w:font w:name="HY헤드라인M">
    <w:panose1 w:val="02030600000101010101"/>
    <w:family w:val="HYHeadLine M"/>
    <w:charset w:val="00"/>
    <w:notTrueType w:val="false"/>
    <w:sig w:usb0="7FFFFFFF" w:usb1="01D77CFB" w:usb2="00000010" w:usb3="00000001" w:csb0="00080001" w:csb1="00000001"/>
  </w:font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바탕">
    <w:panose1 w:val="02030600000101010101"/>
    <w:family w:val="Batang"/>
    <w:charset w:val="00"/>
    <w:notTrueType w:val="false"/>
    <w:sig w:usb0="7FFFFFFF" w:usb1="69D77CFB" w:usb2="00000030" w:usb3="00000001" w:csb0="4008009F" w:csb1="7FFFFFFF"/>
  </w:font>
  <w:font w:name="Times New Roman">
    <w:panose1 w:val="02020603050405020304"/>
    <w:family w:val="Times New Roman"/>
    <w:charset w:val="00"/>
    <w:notTrueType w:val="false"/>
    <w:sig w:usb0="7FFFFFFF" w:usb1="7FFFFFFF" w:usb2="00000009" w:usb3="00000001" w:csb0="400001FF" w:csb1="7FFFFFFF"/>
  </w:font>
  <w:font w:name="Georgia">
    <w:panose1 w:val="02040502050405020303"/>
    <w:family w:val="Georgia"/>
    <w:charset w:val="00"/>
    <w:notTrueType w:val="false"/>
    <w:sig w:usb0="00000287" w:usb1="00000001" w:usb2="00000001" w:usb3="00000001" w:csb0="2000009F" w:csb1="00000001"/>
  </w:font>
  <w:font w:name="바탕체">
    <w:panose1 w:val="02030609000101010101"/>
    <w:family w:val="BatangChe"/>
    <w:charset w:val="00"/>
    <w:notTrueType w:val="false"/>
    <w:sig w:usb0="7FFFFFFF" w:usb1="69D77CFB" w:usb2="00000030" w:usb3="00000001" w:csb0="4008009F" w:csb1="7FFFFFFF"/>
  </w:font>
  <w:font w:name="Arial Unicode MS">
    <w:panose1 w:val="020B0604020202020204"/>
    <w:family w:val="Arial Unicode MS"/>
    <w:charset w:val="00"/>
    <w:notTrueType w:val="false"/>
    <w:sig w:usb0="7FFFFFFF" w:usb1="7FFFFFFF" w:usb2="0000003F" w:usb3="00000001" w:csb0="603F01FF" w:csb1="7FFFFFFF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  <w:jc w:val="right"/>
    </w:pPr>
  </w:p>
  <w:p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w="10737" w:type="dxa"/>
      <w:tblInd w:w="-252" w:type="dxa"/>
      <w:tblLook w:val="04A0" w:firstRow="1" w:lastRow="0" w:firstColumn="1" w:lastColumn="0" w:noHBand="0" w:noVBand="1"/>
      <w:tblLayout w:type="fixed"/>
    </w:tblPr>
    <w:tblGrid>
      <w:gridCol w:w="2617"/>
      <w:gridCol w:w="8120"/>
    </w:tblGrid>
    <w:tr>
      <w:trPr>
        <w:trHeight w:val="477" w:hRule="atLeast"/>
      </w:trPr>
      <w:tc>
        <w:tcPr>
          <w:tcW w:w="2617" w:type="dxa"/>
          <w:vMerge w:val="restart"/>
          <w:shd w:val="clear" w:color="auto" w:fill="auto"/>
        </w:tcPr>
        <w:p>
          <w:pPr>
            <w:pStyle w:val="a3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1552575" cy="383672"/>
                <wp:effectExtent l="0" t="0" r="0" b="0"/>
                <wp:wrapNone/>
                <wp:docPr id="2049" name="그림 3" descr="C:\Users\730364\Desktop\소노캄고양 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" name="그림 3" descr="C:\Users\730364\Desktop\소노캄고양 BI.jpg"/>
                        <pic:cNvPicPr>
                          <a:picLocks noChangeAspect="1" noUngr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383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20" w:type="dxa"/>
          <w:tcBorders>
            <w:bottom w:val="single" w:sz="18" w:space="0" w:color="A1A1A1" w:themeColor="text1" w:themeTint="a6"/>
          </w:tcBorders>
          <w:shd w:val="clear" w:color="auto" w:fill="auto"/>
          <w:vAlign w:val="bottom"/>
        </w:tcPr>
        <w:p>
          <w:pPr>
            <w:pStyle w:val="a8"/>
            <w:ind w:right="280"/>
            <w:jc w:val="right"/>
            <w:spacing w:after="0"/>
            <w:rPr>
              <w:rFonts w:asciiTheme="majorEastAsia" w:eastAsiaTheme="majorEastAsia" w:hAnsiTheme="majorEastAsia" w:cs="Arial"/>
              <w:b/>
              <w:color w:val="A1A1A1"/>
              <w:sz w:val="26"/>
              <w:szCs w:val="26"/>
            </w:rPr>
          </w:pPr>
          <w:r>
            <w:rPr>
              <w:rFonts w:ascii="맑은 고딕" w:eastAsia="맑은 고딕" w:hAnsi="맑은 고딕" w:cs="Arial" w:hint="eastAsia"/>
              <w:b/>
              <w:color w:val="A1A1A1"/>
              <w:sz w:val="28"/>
              <w:szCs w:val="28"/>
            </w:rPr>
            <w:t>202</w:t>
          </w:r>
          <w:r>
            <w:rPr>
              <w:rFonts w:ascii="맑은 고딕" w:eastAsia="맑은 고딕" w:hAnsi="맑은 고딕" w:cs="Arial"/>
              <w:b/>
              <w:color w:val="A1A1A1"/>
              <w:sz w:val="28"/>
              <w:szCs w:val="28"/>
            </w:rPr>
            <w:t>4</w:t>
          </w:r>
          <w:r>
            <w:rPr>
              <w:rFonts w:ascii="맑은 고딕" w:eastAsia="맑은 고딕" w:hAnsi="맑은 고딕" w:cs="Arial" w:hint="eastAsia"/>
              <w:b/>
              <w:color w:val="A1A1A1"/>
              <w:sz w:val="28"/>
              <w:szCs w:val="28"/>
            </w:rPr>
            <w:t xml:space="preserve"> </w:t>
          </w:r>
          <w:r>
            <w:rPr>
              <w:rFonts w:ascii="맑은 고딕" w:eastAsia="맑은 고딕" w:hAnsi="맑은 고딕" w:cs="Arial" w:hint="eastAsia"/>
              <w:b/>
              <w:color w:val="A1A1A1"/>
              <w:sz w:val="28"/>
              <w:szCs w:val="28"/>
            </w:rPr>
            <w:t xml:space="preserve">아시아 기계 </w:t>
          </w:r>
          <w:r>
            <w:rPr>
              <w:rFonts w:ascii="맑은 고딕" w:eastAsia="맑은 고딕" w:hAnsi="맑은 고딕" w:cs="Arial"/>
              <w:b/>
              <w:color w:val="A1A1A1"/>
              <w:sz w:val="28"/>
              <w:szCs w:val="28"/>
            </w:rPr>
            <w:t xml:space="preserve">&amp; </w:t>
          </w:r>
          <w:r>
            <w:rPr>
              <w:rFonts w:ascii="맑은 고딕" w:eastAsia="맑은 고딕" w:hAnsi="맑은 고딕" w:cs="Arial" w:hint="eastAsia"/>
              <w:b/>
              <w:color w:val="A1A1A1"/>
              <w:sz w:val="28"/>
              <w:szCs w:val="28"/>
            </w:rPr>
            <w:t xml:space="preserve">제조 </w:t>
          </w:r>
          <w:r>
            <w:rPr>
              <w:rFonts w:ascii="맑은 고딕" w:eastAsia="맑은 고딕" w:hAnsi="맑은 고딕" w:cs="Arial" w:hint="eastAsia"/>
              <w:b/>
              <w:color w:val="A1A1A1"/>
              <w:sz w:val="28"/>
              <w:szCs w:val="28"/>
            </w:rPr>
            <w:t>산업전</w:t>
          </w:r>
          <w:r>
            <w:rPr>
              <w:rFonts w:ascii="맑은 고딕" w:eastAsia="맑은 고딕" w:hAnsi="맑은 고딕" w:cs="Arial" w:hint="eastAsia"/>
              <w:b/>
              <w:color w:val="A1A1A1"/>
              <w:sz w:val="28"/>
              <w:szCs w:val="28"/>
            </w:rPr>
            <w:t xml:space="preserve"> </w:t>
          </w:r>
          <w:r>
            <w:rPr>
              <w:rFonts w:ascii="맑은 고딕" w:eastAsia="맑은 고딕" w:hAnsi="맑은 고딕" w:cs="Arial" w:hint="eastAsia"/>
              <w:b/>
              <w:color w:val="A1A1A1"/>
              <w:sz w:val="28"/>
              <w:szCs w:val="28"/>
            </w:rPr>
            <w:t>(</w:t>
          </w:r>
          <w:r>
            <w:rPr>
              <w:rFonts w:ascii="맑은 고딕" w:eastAsia="맑은 고딕" w:hAnsi="맑은 고딕" w:cs="Arial"/>
              <w:b/>
              <w:color w:val="A1A1A1"/>
              <w:sz w:val="28"/>
              <w:szCs w:val="28"/>
            </w:rPr>
            <w:t>AMXPO</w:t>
          </w:r>
          <w:r>
            <w:rPr>
              <w:rFonts w:ascii="맑은 고딕" w:eastAsia="맑은 고딕" w:hAnsi="맑은 고딕" w:cs="Arial"/>
              <w:b/>
              <w:color w:val="A1A1A1"/>
              <w:sz w:val="28"/>
              <w:szCs w:val="28"/>
            </w:rPr>
            <w:t xml:space="preserve"> 2024</w:t>
          </w:r>
          <w:r>
            <w:rPr>
              <w:rFonts w:ascii="맑은 고딕" w:eastAsia="맑은 고딕" w:hAnsi="맑은 고딕" w:cs="Arial" w:hint="eastAsia"/>
              <w:b/>
              <w:color w:val="A1A1A1"/>
              <w:sz w:val="28"/>
              <w:szCs w:val="28"/>
            </w:rPr>
            <w:t>)</w:t>
          </w:r>
        </w:p>
      </w:tc>
    </w:tr>
    <w:tr>
      <w:trPr>
        <w:trHeight w:val="477" w:hRule="atLeast"/>
      </w:trPr>
      <w:tc>
        <w:tcPr>
          <w:tcW w:w="2617" w:type="dxa"/>
          <w:vMerge w:val="continue"/>
          <w:shd w:val="clear" w:color="auto" w:fill="auto"/>
        </w:tcPr>
        <w:p>
          <w:pPr>
            <w:pStyle w:val="a3"/>
            <w:rPr>
              <w:b/>
              <w:sz w:val="24"/>
            </w:rPr>
          </w:pPr>
        </w:p>
      </w:tc>
      <w:tc>
        <w:tcPr>
          <w:tcW w:w="8120" w:type="dxa"/>
          <w:tcBorders>
            <w:top w:val="single" w:sz="18" w:space="0" w:color="A1A1A1" w:themeColor="text1" w:themeTint="a6"/>
          </w:tcBorders>
          <w:shd w:val="clear" w:color="auto" w:fill="auto"/>
        </w:tcPr>
        <w:p>
          <w:pPr>
            <w:pStyle w:val="a8"/>
            <w:jc w:val="right"/>
            <w:spacing w:after="0"/>
            <w:rPr>
              <w:rFonts w:ascii="맑은 고딕" w:eastAsia="맑은 고딕" w:hAnsi="맑은 고딕"/>
              <w:b/>
              <w:color w:val="A1A1A1"/>
              <w:szCs w:val="20"/>
            </w:rPr>
          </w:pPr>
          <w:r>
            <w:rPr>
              <w:lang w:eastAsia="ko-KR"/>
              <w:rFonts w:ascii="맑은 고딕" w:eastAsia="맑은 고딕" w:hAnsi="맑은 고딕"/>
              <w:b/>
              <w:color w:val="A1A1A1"/>
              <w:szCs w:val="20"/>
              <w:vertAlign w:val="superscript"/>
              <w:rtl w:val="off"/>
            </w:rPr>
            <w:t>30</w:t>
          </w:r>
          <w:r>
            <w:rPr>
              <w:rFonts w:ascii="맑은 고딕" w:eastAsia="맑은 고딕" w:hAnsi="맑은 고딕"/>
              <w:b/>
              <w:color w:val="A1A1A1"/>
              <w:szCs w:val="20"/>
              <w:vertAlign w:val="superscript"/>
            </w:rPr>
            <w:t>th</w:t>
          </w:r>
          <w:r>
            <w:rPr>
              <w:rFonts w:ascii="맑은 고딕" w:eastAsia="맑은 고딕" w:hAnsi="맑은 고딕"/>
              <w:b/>
              <w:color w:val="A1A1A1"/>
              <w:szCs w:val="20"/>
            </w:rPr>
            <w:t xml:space="preserve"> </w:t>
          </w:r>
          <w:r>
            <w:rPr>
              <w:rFonts w:ascii="맑은 고딕" w:eastAsia="맑은 고딕" w:hAnsi="맑은 고딕"/>
              <w:b/>
              <w:color w:val="A1A1A1"/>
              <w:szCs w:val="20"/>
            </w:rPr>
            <w:t xml:space="preserve">October </w:t>
          </w:r>
          <w:r>
            <w:rPr>
              <w:rFonts w:ascii="맑은 고딕" w:eastAsia="맑은 고딕" w:hAnsi="맑은 고딕" w:hint="eastAsia"/>
              <w:b/>
              <w:color w:val="A1A1A1"/>
              <w:szCs w:val="20"/>
            </w:rPr>
            <w:t xml:space="preserve">~ </w:t>
          </w:r>
          <w:r>
            <w:rPr>
              <w:rFonts w:ascii="맑은 고딕" w:eastAsia="맑은 고딕" w:hAnsi="맑은 고딕"/>
              <w:b/>
              <w:color w:val="A1A1A1"/>
              <w:szCs w:val="20"/>
            </w:rPr>
            <w:t>2</w:t>
          </w:r>
          <w:r>
            <w:rPr>
              <w:rFonts w:ascii="맑은 고딕" w:eastAsia="맑은 고딕" w:hAnsi="맑은 고딕"/>
              <w:b/>
              <w:color w:val="A1A1A1"/>
              <w:szCs w:val="20"/>
              <w:vertAlign w:val="superscript"/>
            </w:rPr>
            <w:t>nd</w:t>
          </w:r>
          <w:r>
            <w:rPr>
              <w:rFonts w:ascii="맑은 고딕" w:eastAsia="맑은 고딕" w:hAnsi="맑은 고딕"/>
              <w:b/>
              <w:color w:val="A1A1A1"/>
              <w:szCs w:val="20"/>
            </w:rPr>
            <w:t xml:space="preserve"> November</w:t>
          </w:r>
          <w:r>
            <w:rPr>
              <w:rFonts w:ascii="맑은 고딕" w:eastAsia="맑은 고딕" w:hAnsi="맑은 고딕" w:hint="eastAsia"/>
              <w:b/>
              <w:color w:val="A1A1A1"/>
              <w:szCs w:val="20"/>
            </w:rPr>
            <w:t xml:space="preserve">  20</w:t>
          </w:r>
          <w:r>
            <w:rPr>
              <w:rFonts w:ascii="맑은 고딕" w:eastAsia="맑은 고딕" w:hAnsi="맑은 고딕"/>
              <w:b/>
              <w:color w:val="A1A1A1"/>
              <w:szCs w:val="20"/>
            </w:rPr>
            <w:t>24</w:t>
          </w:r>
        </w:p>
      </w:tc>
    </w:tr>
  </w:tbl>
  <w:p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2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  <w:spacing w:after="0" w:line="240" w:lineRule="auto"/>
    </w:pPr>
    <w:rPr>
      <w:rFonts w:ascii="바탕" w:eastAsia="바탕" w:hAnsi="Times New Roman" w:cs="Times New Roman"/>
      <w:sz w:val="20"/>
      <w:szCs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snapToGrid w:val="0"/>
      <w:tabs>
        <w:tab w:val="center" w:pos="4252"/>
        <w:tab w:val="right" w:pos="8504"/>
      </w:tabs>
    </w:pPr>
  </w:style>
  <w:style w:type="character" w:customStyle="1" w:styleId="Char">
    <w:name w:val="머리글 Char"/>
    <w:basedOn w:val="a0"/>
    <w:link w:val="a3"/>
    <w:rPr>
      <w:rFonts w:ascii="바탕" w:eastAsia="바탕" w:hAnsi="Times New Roman" w:cs="Times New Roman"/>
      <w:sz w:val="20"/>
      <w:szCs w:val="24"/>
      <w:kern w:val="2"/>
    </w:rPr>
  </w:style>
  <w:style w:type="paragraph" w:styleId="2">
    <w:name w:val="Body Text 2"/>
    <w:basedOn w:val="a"/>
    <w:link w:val="2Char"/>
    <w:pPr>
      <w:autoSpaceDE/>
      <w:autoSpaceDN/>
    </w:pPr>
    <w:rPr>
      <w:rFonts w:ascii="Georgia" w:eastAsia="바탕체" w:hAnsi="Georgia"/>
      <w:sz w:val="28"/>
      <w:szCs w:val="20"/>
      <w:kern w:val="0"/>
    </w:rPr>
  </w:style>
  <w:style w:type="character" w:customStyle="1" w:styleId="2Char">
    <w:name w:val="본문 2 Char"/>
    <w:basedOn w:val="a0"/>
    <w:link w:val="2"/>
    <w:rPr>
      <w:rFonts w:ascii="Georgia" w:eastAsia="바탕체" w:hAnsi="Georgia" w:cs="Times New Roman"/>
      <w:sz w:val="28"/>
      <w:szCs w:val="20"/>
    </w:rPr>
  </w:style>
  <w:style w:type="character" w:styleId="a4">
    <w:name w:val="Hyperlink"/>
    <w:basedOn w:val="a0"/>
    <w:rPr>
      <w:color w:val="0000FF"/>
      <w:u w:val="single" w:color="auto"/>
    </w:rPr>
  </w:style>
  <w:style w:type="paragraph" w:customStyle="1" w:styleId="1">
    <w:name w:val="1"/>
    <w:basedOn w:val="a"/>
    <w:next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Arial Unicode MS" w:eastAsia="Arial Unicode MS" w:hAnsi="Arial Unicode MS" w:cs="Arial Unicode MS"/>
      <w:sz w:val="24"/>
      <w:kern w:val="0"/>
    </w:rPr>
  </w:style>
  <w:style w:type="paragraph" w:styleId="a5">
    <w:name w:val="Normal (Web)"/>
    <w:uiPriority w:val="99"/>
    <w:basedOn w:val="a"/>
    <w:semiHidden/>
    <w:unhideWhenUsed/>
    <w:rPr>
      <w:rFonts w:ascii="Times New Roman"/>
      <w:sz w:val="24"/>
    </w:rPr>
  </w:style>
  <w:style w:type="paragraph" w:styleId="a6">
    <w:name w:val="Balloon Text"/>
    <w:uiPriority w:val="99"/>
    <w:basedOn w:val="a"/>
    <w:link w:val="Char0"/>
    <w:semiHidden/>
    <w:unhideWhenUsed/>
    <w:rPr>
      <w:rFonts w:ascii="굴림" w:eastAsia="굴림"/>
      <w:sz w:val="18"/>
      <w:szCs w:val="18"/>
    </w:rPr>
  </w:style>
  <w:style w:type="character" w:customStyle="1" w:styleId="Char0">
    <w:name w:val="풍선 도움말 텍스트 Char"/>
    <w:uiPriority w:val="99"/>
    <w:basedOn w:val="a0"/>
    <w:link w:val="a6"/>
    <w:semiHidden/>
    <w:rPr>
      <w:rFonts w:ascii="굴림" w:eastAsia="굴림" w:hAnsi="Times New Roman" w:cs="Times New Roman"/>
      <w:sz w:val="18"/>
      <w:szCs w:val="18"/>
      <w:kern w:val="2"/>
    </w:rPr>
  </w:style>
  <w:style w:type="paragraph" w:styleId="a7">
    <w:name w:val="footer"/>
    <w:uiPriority w:val="99"/>
    <w:basedOn w:val="a"/>
    <w:link w:val="Char1"/>
    <w:unhideWhenUsed/>
    <w:pPr>
      <w:tabs>
        <w:tab w:val="center" w:pos="4680"/>
        <w:tab w:val="right" w:pos="9360"/>
      </w:tabs>
    </w:pPr>
  </w:style>
  <w:style w:type="character" w:customStyle="1" w:styleId="Char1">
    <w:name w:val="바닥글 Char"/>
    <w:uiPriority w:val="99"/>
    <w:basedOn w:val="a0"/>
    <w:link w:val="a7"/>
    <w:rPr>
      <w:rFonts w:ascii="바탕" w:eastAsia="바탕" w:hAnsi="Times New Roman" w:cs="Times New Roman"/>
      <w:sz w:val="20"/>
      <w:szCs w:val="24"/>
      <w:kern w:val="2"/>
    </w:rPr>
  </w:style>
  <w:style w:type="paragraph" w:styleId="a8">
    <w:name w:val="Body Text"/>
    <w:uiPriority w:val="99"/>
    <w:basedOn w:val="a"/>
    <w:link w:val="Char2"/>
    <w:unhideWhenUsed/>
    <w:pPr>
      <w:spacing w:after="120"/>
    </w:pPr>
  </w:style>
  <w:style w:type="character" w:customStyle="1" w:styleId="Char2">
    <w:name w:val="본문 Char"/>
    <w:uiPriority w:val="99"/>
    <w:basedOn w:val="a0"/>
    <w:link w:val="a8"/>
    <w:rPr>
      <w:rFonts w:ascii="바탕" w:eastAsia="바탕" w:hAnsi="Times New Roman" w:cs="Times New Roman"/>
      <w:sz w:val="20"/>
      <w:szCs w:val="24"/>
      <w:kern w:val="2"/>
    </w:rPr>
  </w:style>
  <w:style w:type="paragraph" w:styleId="a9">
    <w:name w:val="List Paragraph"/>
    <w:uiPriority w:val="34"/>
    <w:basedOn w:val="a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Merck KGaA, Darmstadt, Germany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LeeHy</cp:lastModifiedBy>
  <cp:revision>1</cp:revision>
  <dcterms:created xsi:type="dcterms:W3CDTF">2024-08-14T08:09:00Z</dcterms:created>
  <dcterms:modified xsi:type="dcterms:W3CDTF">2024-08-16T11:04:25Z</dcterms:modified>
  <cp:lastPrinted>2015-07-01T01:57:00Z</cp:lastPrinted>
  <cp:version>1300.0100.01</cp:version>
</cp:coreProperties>
</file>